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11" w:rsidRDefault="006023AF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Prvi parcijalni iz Matematike 1</w:t>
      </w:r>
    </w:p>
    <w:p w:rsidR="006023AF" w:rsidRDefault="006023AF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</w:p>
    <w:p w:rsidR="000C5C11" w:rsidRDefault="000C5C11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Grupa A</w:t>
      </w:r>
    </w:p>
    <w:p w:rsidR="006023AF" w:rsidRDefault="006023AF" w:rsidP="006023AF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 xml:space="preserve">1. </w:t>
      </w:r>
      <w:r w:rsidR="00B21BFE">
        <w:rPr>
          <w:rFonts w:ascii="CMSS10" w:hAnsi="CMSS10" w:cs="CMSS10"/>
          <w:color w:val="000000"/>
        </w:rPr>
        <w:t xml:space="preserve">Odrediti </w:t>
      </w:r>
      <w:r w:rsidR="00B21BFE" w:rsidRPr="00B21BFE">
        <w:rPr>
          <w:rFonts w:ascii="CMSS10" w:hAnsi="CMSS10" w:cs="CMSS10"/>
          <w:color w:val="000000"/>
          <w:position w:val="-32"/>
        </w:rPr>
        <w:object w:dxaOrig="14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95pt;height:39.75pt" o:ole="">
            <v:imagedata r:id="rId5" o:title=""/>
          </v:shape>
          <o:OLEObject Type="Embed" ProgID="Equation.DSMT4" ShapeID="_x0000_i1025" DrawAspect="Content" ObjectID="_1408380284" r:id="rId6"/>
        </w:object>
      </w:r>
      <w:r w:rsidR="00B21BFE">
        <w:rPr>
          <w:rFonts w:ascii="CMSS10" w:hAnsi="CMSS10" w:cs="CMSS10"/>
          <w:color w:val="000000"/>
        </w:rPr>
        <w:t>.</w:t>
      </w:r>
    </w:p>
    <w:p w:rsidR="006023AF" w:rsidRDefault="006023AF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</w:p>
    <w:p w:rsidR="00B21BFE" w:rsidRDefault="000C5C11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CMSS10" w:hAnsi="CMSS10" w:cs="CMSS10"/>
          <w:color w:val="000000"/>
        </w:rPr>
        <w:t>2</w:t>
      </w:r>
      <w:r w:rsidR="000D5AE8">
        <w:rPr>
          <w:rFonts w:ascii="CMSS10" w:hAnsi="CMSS10" w:cs="CMSS10"/>
          <w:color w:val="000000"/>
        </w:rPr>
        <w:t xml:space="preserve">. Diskutovati rješenja sistema za razne vrijednosti parametra </w:t>
      </w:r>
      <w:r w:rsidRPr="000D5AE8">
        <w:rPr>
          <w:rFonts w:ascii="CMSS10" w:hAnsi="CMSS10" w:cs="CMSS10"/>
          <w:color w:val="000000"/>
          <w:position w:val="-6"/>
        </w:rPr>
        <w:object w:dxaOrig="580" w:dyaOrig="260">
          <v:shape id="_x0000_i1026" type="#_x0000_t75" style="width:29pt;height:12.9pt" o:ole="">
            <v:imagedata r:id="rId7" o:title=""/>
          </v:shape>
          <o:OLEObject Type="Embed" ProgID="Equation.DSMT4" ShapeID="_x0000_i1026" DrawAspect="Content" ObjectID="_1408380285" r:id="rId8"/>
        </w:object>
      </w:r>
      <w:r w:rsidR="000D5AE8">
        <w:rPr>
          <w:rFonts w:ascii="CMSS10" w:hAnsi="CMSS10" w:cs="CMSS10"/>
          <w:color w:val="000000"/>
        </w:rPr>
        <w:t xml:space="preserve"> i naći ta rješenja ukoliko postoje</w:t>
      </w:r>
      <w:r>
        <w:rPr>
          <w:rFonts w:ascii="CMSS10" w:hAnsi="CMSS10" w:cs="CMSS10"/>
          <w:color w:val="000000"/>
        </w:rPr>
        <w:t xml:space="preserve"> </w:t>
      </w:r>
    </w:p>
    <w:p w:rsidR="00B21BFE" w:rsidRDefault="00B21BFE" w:rsidP="00544308">
      <w:pPr>
        <w:autoSpaceDE w:val="0"/>
        <w:autoSpaceDN w:val="0"/>
        <w:adjustRightInd w:val="0"/>
        <w:spacing w:after="0" w:line="240" w:lineRule="auto"/>
        <w:jc w:val="center"/>
        <w:rPr>
          <w:rFonts w:ascii="CMSS10" w:hAnsi="CMSS10" w:cs="CMSS10"/>
          <w:color w:val="000000"/>
        </w:rPr>
      </w:pPr>
      <w:r w:rsidRPr="00B21BFE">
        <w:rPr>
          <w:rFonts w:ascii="CMSS10" w:hAnsi="CMSS10" w:cs="CMSS10"/>
          <w:color w:val="000000"/>
          <w:position w:val="-62"/>
        </w:rPr>
        <w:object w:dxaOrig="1960" w:dyaOrig="1340">
          <v:shape id="_x0000_i1027" type="#_x0000_t75" style="width:97.8pt;height:67.15pt" o:ole="">
            <v:imagedata r:id="rId9" o:title=""/>
          </v:shape>
          <o:OLEObject Type="Embed" ProgID="Equation.DSMT4" ShapeID="_x0000_i1027" DrawAspect="Content" ObjectID="_1408380286" r:id="rId10"/>
        </w:object>
      </w:r>
    </w:p>
    <w:p w:rsidR="00B21BFE" w:rsidRDefault="00B21BFE" w:rsidP="000D5AE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</w:p>
    <w:p w:rsidR="006023AF" w:rsidRDefault="00B21BFE" w:rsidP="000D5AE8">
      <w:pPr>
        <w:rPr>
          <w:rFonts w:ascii="CMR10" w:hAnsi="CMR10" w:cs="CMR10"/>
        </w:rPr>
      </w:pPr>
      <w:r>
        <w:rPr>
          <w:rFonts w:ascii="CMR10" w:hAnsi="CMR10" w:cs="CMR10"/>
        </w:rPr>
        <w:t>3.</w:t>
      </w:r>
      <w:r w:rsidR="00544308">
        <w:rPr>
          <w:rFonts w:ascii="CMR10" w:hAnsi="CMR10" w:cs="CMR10"/>
        </w:rPr>
        <w:t xml:space="preserve"> Date su ravni </w:t>
      </w:r>
      <w:r w:rsidR="00544308" w:rsidRPr="00544308">
        <w:rPr>
          <w:rFonts w:ascii="CMR10" w:hAnsi="CMR10" w:cs="CMR10"/>
          <w:position w:val="-10"/>
        </w:rPr>
        <w:object w:dxaOrig="1640" w:dyaOrig="300">
          <v:shape id="_x0000_i1028" type="#_x0000_t75" style="width:82.2pt;height:15.05pt" o:ole="">
            <v:imagedata r:id="rId11" o:title=""/>
          </v:shape>
          <o:OLEObject Type="Embed" ProgID="Equation.DSMT4" ShapeID="_x0000_i1028" DrawAspect="Content" ObjectID="_1408380287" r:id="rId12"/>
        </w:object>
      </w:r>
      <w:r w:rsidR="00544308">
        <w:rPr>
          <w:rFonts w:ascii="CMR10" w:hAnsi="CMR10" w:cs="CMR10"/>
        </w:rPr>
        <w:t xml:space="preserve"> i </w:t>
      </w:r>
      <w:r w:rsidR="00544308" w:rsidRPr="00544308">
        <w:rPr>
          <w:rFonts w:ascii="CMR10" w:hAnsi="CMR10" w:cs="CMR10"/>
          <w:position w:val="-10"/>
        </w:rPr>
        <w:object w:dxaOrig="1180" w:dyaOrig="300">
          <v:shape id="_x0000_i1029" type="#_x0000_t75" style="width:59.1pt;height:15.05pt" o:ole="">
            <v:imagedata r:id="rId13" o:title=""/>
          </v:shape>
          <o:OLEObject Type="Embed" ProgID="Equation.DSMT4" ShapeID="_x0000_i1029" DrawAspect="Content" ObjectID="_1408380288" r:id="rId14"/>
        </w:object>
      </w:r>
      <w:r w:rsidR="00544308">
        <w:rPr>
          <w:rFonts w:ascii="CMR10" w:hAnsi="CMR10" w:cs="CMR10"/>
        </w:rPr>
        <w:t xml:space="preserve">, prava </w:t>
      </w:r>
      <w:r w:rsidR="00544308" w:rsidRPr="00544308">
        <w:rPr>
          <w:rFonts w:ascii="CMR10" w:hAnsi="CMR10" w:cs="CMR10"/>
          <w:position w:val="-22"/>
        </w:rPr>
        <w:object w:dxaOrig="2100" w:dyaOrig="580">
          <v:shape id="_x0000_i1030" type="#_x0000_t75" style="width:104.8pt;height:29pt" o:ole="">
            <v:imagedata r:id="rId15" o:title=""/>
          </v:shape>
          <o:OLEObject Type="Embed" ProgID="Equation.DSMT4" ShapeID="_x0000_i1030" DrawAspect="Content" ObjectID="_1408380289" r:id="rId16"/>
        </w:object>
      </w:r>
      <w:r w:rsidR="00544308">
        <w:rPr>
          <w:rFonts w:ascii="CMR10" w:hAnsi="CMR10" w:cs="CMR10"/>
        </w:rPr>
        <w:t xml:space="preserve"> .</w:t>
      </w:r>
      <w:r w:rsidR="00AF3BA5">
        <w:rPr>
          <w:rFonts w:ascii="CMR10" w:hAnsi="CMR10" w:cs="CMR10"/>
        </w:rPr>
        <w:t xml:space="preserve"> I</w:t>
      </w:r>
      <w:r w:rsidR="00544308">
        <w:rPr>
          <w:rFonts w:ascii="CMR10" w:hAnsi="CMR10" w:cs="CMR10"/>
        </w:rPr>
        <w:t xml:space="preserve">spitati odnos pravih </w:t>
      </w:r>
      <w:r w:rsidR="00544308">
        <w:rPr>
          <w:rFonts w:ascii="CMR10" w:hAnsi="CMR10" w:cs="CMR10"/>
          <w:i/>
        </w:rPr>
        <w:t>p</w:t>
      </w:r>
      <w:r w:rsidR="00544308">
        <w:rPr>
          <w:rFonts w:ascii="CMR10" w:hAnsi="CMR10" w:cs="CMR10"/>
        </w:rPr>
        <w:t xml:space="preserve"> i </w:t>
      </w:r>
      <w:r w:rsidR="00544308">
        <w:rPr>
          <w:rFonts w:ascii="CMR10" w:hAnsi="CMR10" w:cs="CMR10"/>
          <w:i/>
        </w:rPr>
        <w:t>q</w:t>
      </w:r>
      <w:r w:rsidR="00AF3BA5">
        <w:rPr>
          <w:rFonts w:ascii="CMR10" w:hAnsi="CMR10" w:cs="CMR10"/>
        </w:rPr>
        <w:t>. Ako se prave sijeku naći tačku presjeka, a ako su mimoilazne ili paralelne naći udaljenost između pravih.</w:t>
      </w:r>
    </w:p>
    <w:p w:rsidR="00DC57C7" w:rsidRDefault="00DC57C7" w:rsidP="000D5AE8">
      <w:pPr>
        <w:rPr>
          <w:rFonts w:ascii="CMR10" w:hAnsi="CMR10" w:cs="CMR10"/>
        </w:rPr>
      </w:pPr>
    </w:p>
    <w:p w:rsidR="008971A4" w:rsidRDefault="000C5C11" w:rsidP="000D5AE8">
      <w:r>
        <w:t>Grupa B</w:t>
      </w:r>
    </w:p>
    <w:p w:rsidR="000C5C11" w:rsidRDefault="00F1072F" w:rsidP="00544308">
      <w:r>
        <w:t xml:space="preserve">1. </w:t>
      </w:r>
      <w:r w:rsidR="00E414EE">
        <w:t xml:space="preserve">Dokazati matematičkom indukcijom: </w:t>
      </w:r>
      <w:r w:rsidR="00E414EE" w:rsidRPr="00E414EE">
        <w:rPr>
          <w:position w:val="-28"/>
        </w:rPr>
        <w:object w:dxaOrig="4040" w:dyaOrig="680">
          <v:shape id="_x0000_i1031" type="#_x0000_t75" style="width:202.05pt;height:33.85pt" o:ole="">
            <v:imagedata r:id="rId17" o:title=""/>
          </v:shape>
          <o:OLEObject Type="Embed" ProgID="Equation.DSMT4" ShapeID="_x0000_i1031" DrawAspect="Content" ObjectID="_1408380290" r:id="rId18"/>
        </w:object>
      </w:r>
    </w:p>
    <w:p w:rsidR="00E34B81" w:rsidRDefault="00E34B81" w:rsidP="00544308">
      <w:pPr>
        <w:rPr>
          <w:position w:val="-10"/>
        </w:rPr>
      </w:pPr>
      <w:r>
        <w:t xml:space="preserve">2. Riješiti matričnu jednačinu: </w:t>
      </w:r>
      <w:r w:rsidR="00321AD6" w:rsidRPr="00E34B81">
        <w:rPr>
          <w:position w:val="-10"/>
        </w:rPr>
        <w:object w:dxaOrig="1579" w:dyaOrig="360">
          <v:shape id="_x0000_i1032" type="#_x0000_t75" style="width:79pt;height:18.25pt" o:ole="">
            <v:imagedata r:id="rId19" o:title=""/>
          </v:shape>
          <o:OLEObject Type="Embed" ProgID="Equation.DSMT4" ShapeID="_x0000_i1032" DrawAspect="Content" ObjectID="_1408380291" r:id="rId20"/>
        </w:object>
      </w:r>
      <w:r w:rsidR="00321AD6">
        <w:t xml:space="preserve">, ako je </w:t>
      </w:r>
      <w:r w:rsidR="00E414EE" w:rsidRPr="00321AD6">
        <w:rPr>
          <w:position w:val="-28"/>
        </w:rPr>
        <w:object w:dxaOrig="1060" w:dyaOrig="680">
          <v:shape id="_x0000_i1033" type="#_x0000_t75" style="width:53.2pt;height:33.85pt" o:ole="">
            <v:imagedata r:id="rId21" o:title=""/>
          </v:shape>
          <o:OLEObject Type="Embed" ProgID="Equation.DSMT4" ShapeID="_x0000_i1033" DrawAspect="Content" ObjectID="_1408380292" r:id="rId22"/>
        </w:object>
      </w:r>
      <w:r w:rsidR="00321AD6">
        <w:t xml:space="preserve"> i </w:t>
      </w:r>
      <w:r w:rsidR="00321AD6" w:rsidRPr="00321AD6">
        <w:rPr>
          <w:position w:val="-28"/>
        </w:rPr>
        <w:object w:dxaOrig="1160" w:dyaOrig="680">
          <v:shape id="_x0000_i1034" type="#_x0000_t75" style="width:58.05pt;height:33.85pt" o:ole="">
            <v:imagedata r:id="rId23" o:title=""/>
          </v:shape>
          <o:OLEObject Type="Embed" ProgID="Equation.DSMT4" ShapeID="_x0000_i1034" DrawAspect="Content" ObjectID="_1408380293" r:id="rId24"/>
        </w:object>
      </w:r>
      <w:r w:rsidR="00E414EE">
        <w:t>.</w:t>
      </w:r>
    </w:p>
    <w:p w:rsidR="006023AF" w:rsidRPr="0053394B" w:rsidRDefault="00544308" w:rsidP="00E12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3394B">
        <w:rPr>
          <w:rFonts w:ascii="Times New Roman" w:hAnsi="Times New Roman" w:cs="Times New Roman"/>
        </w:rPr>
        <w:t xml:space="preserve">Data je ravan </w:t>
      </w:r>
      <w:r w:rsidR="0053394B" w:rsidRPr="0053394B">
        <w:rPr>
          <w:rFonts w:ascii="Times New Roman" w:hAnsi="Times New Roman" w:cs="Times New Roman"/>
          <w:position w:val="-10"/>
        </w:rPr>
        <w:object w:dxaOrig="1520" w:dyaOrig="300">
          <v:shape id="_x0000_i1035" type="#_x0000_t75" style="width:75.75pt;height:15.05pt" o:ole="">
            <v:imagedata r:id="rId25" o:title=""/>
          </v:shape>
          <o:OLEObject Type="Embed" ProgID="Equation.DSMT4" ShapeID="_x0000_i1035" DrawAspect="Content" ObjectID="_1408380294" r:id="rId26"/>
        </w:object>
      </w:r>
      <w:r w:rsidR="0053394B">
        <w:rPr>
          <w:rFonts w:ascii="Times New Roman" w:hAnsi="Times New Roman" w:cs="Times New Roman"/>
        </w:rPr>
        <w:t xml:space="preserve"> i prava </w:t>
      </w:r>
      <w:r w:rsidR="0053394B" w:rsidRPr="0053394B">
        <w:rPr>
          <w:rFonts w:ascii="Times New Roman" w:hAnsi="Times New Roman" w:cs="Times New Roman"/>
          <w:position w:val="-22"/>
        </w:rPr>
        <w:object w:dxaOrig="1640" w:dyaOrig="580">
          <v:shape id="_x0000_i1036" type="#_x0000_t75" style="width:82.2pt;height:29pt" o:ole="">
            <v:imagedata r:id="rId27" o:title=""/>
          </v:shape>
          <o:OLEObject Type="Embed" ProgID="Equation.DSMT4" ShapeID="_x0000_i1036" DrawAspect="Content" ObjectID="_1408380295" r:id="rId28"/>
        </w:object>
      </w:r>
      <w:r w:rsidR="0053394B">
        <w:rPr>
          <w:rFonts w:ascii="Times New Roman" w:hAnsi="Times New Roman" w:cs="Times New Roman"/>
        </w:rPr>
        <w:t xml:space="preserve">. Naći jednačinu ravni </w:t>
      </w:r>
      <w:r w:rsidR="0053394B" w:rsidRPr="0053394B">
        <w:rPr>
          <w:rFonts w:ascii="Times New Roman" w:hAnsi="Times New Roman" w:cs="Times New Roman"/>
          <w:position w:val="-10"/>
        </w:rPr>
        <w:object w:dxaOrig="240" w:dyaOrig="300">
          <v:shape id="_x0000_i1037" type="#_x0000_t75" style="width:11.8pt;height:15.05pt" o:ole="">
            <v:imagedata r:id="rId29" o:title=""/>
          </v:shape>
          <o:OLEObject Type="Embed" ProgID="Equation.DSMT4" ShapeID="_x0000_i1037" DrawAspect="Content" ObjectID="_1408380296" r:id="rId30"/>
        </w:object>
      </w:r>
      <w:r w:rsidR="0053394B">
        <w:rPr>
          <w:rFonts w:ascii="Times New Roman" w:hAnsi="Times New Roman" w:cs="Times New Roman"/>
        </w:rPr>
        <w:t xml:space="preserve"> koja sadrži pravu </w:t>
      </w:r>
      <w:r w:rsidR="0053394B">
        <w:rPr>
          <w:rFonts w:ascii="Times New Roman" w:hAnsi="Times New Roman" w:cs="Times New Roman"/>
          <w:i/>
        </w:rPr>
        <w:t>p</w:t>
      </w:r>
      <w:r w:rsidR="0053394B">
        <w:rPr>
          <w:rFonts w:ascii="Times New Roman" w:hAnsi="Times New Roman" w:cs="Times New Roman"/>
        </w:rPr>
        <w:t xml:space="preserve"> i normalna je na ravan </w:t>
      </w:r>
      <w:r w:rsidR="0053394B" w:rsidRPr="0053394B">
        <w:rPr>
          <w:rFonts w:ascii="Times New Roman" w:hAnsi="Times New Roman" w:cs="Times New Roman"/>
          <w:position w:val="-6"/>
        </w:rPr>
        <w:object w:dxaOrig="220" w:dyaOrig="220">
          <v:shape id="_x0000_i1038" type="#_x0000_t75" style="width:10.75pt;height:10.75pt" o:ole="">
            <v:imagedata r:id="rId31" o:title=""/>
          </v:shape>
          <o:OLEObject Type="Embed" ProgID="Equation.DSMT4" ShapeID="_x0000_i1038" DrawAspect="Content" ObjectID="_1408380297" r:id="rId32"/>
        </w:object>
      </w:r>
      <w:r w:rsidR="0053394B">
        <w:rPr>
          <w:rFonts w:ascii="Times New Roman" w:hAnsi="Times New Roman" w:cs="Times New Roman"/>
        </w:rPr>
        <w:t>.</w:t>
      </w:r>
    </w:p>
    <w:p w:rsidR="001A36F9" w:rsidRDefault="001A36F9" w:rsidP="00E12465">
      <w:pPr>
        <w:rPr>
          <w:rFonts w:ascii="Times New Roman" w:hAnsi="Times New Roman" w:cs="Times New Roman"/>
        </w:rPr>
      </w:pPr>
    </w:p>
    <w:p w:rsidR="00D329CB" w:rsidRDefault="00E12465" w:rsidP="00E12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C</w:t>
      </w:r>
    </w:p>
    <w:p w:rsidR="006023AF" w:rsidRDefault="00D329CB" w:rsidP="006023AF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6023AF">
        <w:rPr>
          <w:rFonts w:ascii="CMSS10" w:hAnsi="CMSS10" w:cs="CMSS10"/>
          <w:color w:val="000000"/>
        </w:rPr>
        <w:t xml:space="preserve">1. Četvrti član u razvoju binoma </w:t>
      </w:r>
      <w:r w:rsidR="006023AF" w:rsidRPr="006023AF">
        <w:rPr>
          <w:rFonts w:ascii="CMSS10" w:hAnsi="CMSS10" w:cs="CMSS10"/>
          <w:color w:val="000000"/>
          <w:position w:val="-34"/>
        </w:rPr>
        <w:object w:dxaOrig="1800" w:dyaOrig="840">
          <v:shape id="_x0000_i1039" type="#_x0000_t75" style="width:90.25pt;height:41.9pt" o:ole="">
            <v:imagedata r:id="rId33" o:title=""/>
          </v:shape>
          <o:OLEObject Type="Embed" ProgID="Equation.DSMT4" ShapeID="_x0000_i1039" DrawAspect="Content" ObjectID="_1408380298" r:id="rId34"/>
        </w:object>
      </w:r>
      <w:r w:rsidR="006023AF">
        <w:rPr>
          <w:rFonts w:ascii="CMSS10" w:hAnsi="CMSS10" w:cs="CMSS10"/>
          <w:color w:val="000000"/>
        </w:rPr>
        <w:t>je jednak 200. Odrediti x.</w:t>
      </w:r>
    </w:p>
    <w:p w:rsidR="00E12465" w:rsidRDefault="00E12465" w:rsidP="00E12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E3BA1">
        <w:rPr>
          <w:rFonts w:ascii="Times New Roman" w:hAnsi="Times New Roman" w:cs="Times New Roman"/>
        </w:rPr>
        <w:t xml:space="preserve"> Diskutovati rang matrice za razne vrijednosti parametra </w:t>
      </w:r>
      <w:r w:rsidR="009E3BA1" w:rsidRPr="009E3BA1">
        <w:rPr>
          <w:rFonts w:ascii="Times New Roman" w:hAnsi="Times New Roman" w:cs="Times New Roman"/>
          <w:position w:val="-6"/>
        </w:rPr>
        <w:object w:dxaOrig="560" w:dyaOrig="260">
          <v:shape id="_x0000_i1040" type="#_x0000_t75" style="width:27.95pt;height:12.9pt" o:ole="">
            <v:imagedata r:id="rId35" o:title=""/>
          </v:shape>
          <o:OLEObject Type="Embed" ProgID="Equation.DSMT4" ShapeID="_x0000_i1040" DrawAspect="Content" ObjectID="_1408380299" r:id="rId36"/>
        </w:object>
      </w:r>
      <w:r w:rsidR="009E3BA1">
        <w:rPr>
          <w:rFonts w:ascii="Times New Roman" w:hAnsi="Times New Roman" w:cs="Times New Roman"/>
        </w:rPr>
        <w:t xml:space="preserve">: </w:t>
      </w:r>
      <w:r w:rsidR="009E3BA1" w:rsidRPr="009E3BA1">
        <w:rPr>
          <w:rFonts w:ascii="Times New Roman" w:hAnsi="Times New Roman" w:cs="Times New Roman"/>
          <w:position w:val="-48"/>
        </w:rPr>
        <w:object w:dxaOrig="2200" w:dyaOrig="1080">
          <v:shape id="_x0000_i1041" type="#_x0000_t75" style="width:110.15pt;height:54.25pt" o:ole="">
            <v:imagedata r:id="rId37" o:title=""/>
          </v:shape>
          <o:OLEObject Type="Embed" ProgID="Equation.DSMT4" ShapeID="_x0000_i1041" DrawAspect="Content" ObjectID="_1408380300" r:id="rId38"/>
        </w:object>
      </w:r>
    </w:p>
    <w:p w:rsidR="00E12465" w:rsidRDefault="00E12465" w:rsidP="000D5AE8">
      <w:r>
        <w:rPr>
          <w:rFonts w:ascii="Times New Roman" w:hAnsi="Times New Roman" w:cs="Times New Roman"/>
        </w:rPr>
        <w:t xml:space="preserve">3. </w:t>
      </w:r>
      <w:r w:rsidR="00AF3BA5">
        <w:rPr>
          <w:rFonts w:ascii="Times New Roman" w:hAnsi="Times New Roman" w:cs="Times New Roman"/>
        </w:rPr>
        <w:t xml:space="preserve">Date su ravni </w:t>
      </w:r>
      <w:r w:rsidR="00AF3BA5" w:rsidRPr="00AF3BA5">
        <w:rPr>
          <w:rFonts w:ascii="Times New Roman" w:hAnsi="Times New Roman" w:cs="Times New Roman"/>
          <w:position w:val="-10"/>
        </w:rPr>
        <w:object w:dxaOrig="1960" w:dyaOrig="300">
          <v:shape id="_x0000_i1042" type="#_x0000_t75" style="width:97.8pt;height:15.05pt" o:ole="">
            <v:imagedata r:id="rId39" o:title=""/>
          </v:shape>
          <o:OLEObject Type="Embed" ProgID="Equation.DSMT4" ShapeID="_x0000_i1042" DrawAspect="Content" ObjectID="_1408380301" r:id="rId40"/>
        </w:object>
      </w:r>
      <w:r w:rsidR="00AF3BA5">
        <w:rPr>
          <w:rFonts w:ascii="Times New Roman" w:hAnsi="Times New Roman" w:cs="Times New Roman"/>
        </w:rPr>
        <w:t xml:space="preserve"> i </w:t>
      </w:r>
      <w:r w:rsidR="00AF3BA5" w:rsidRPr="00AF3BA5">
        <w:rPr>
          <w:rFonts w:ascii="Times New Roman" w:hAnsi="Times New Roman" w:cs="Times New Roman"/>
          <w:position w:val="-10"/>
        </w:rPr>
        <w:object w:dxaOrig="1420" w:dyaOrig="300">
          <v:shape id="_x0000_i1043" type="#_x0000_t75" style="width:70.95pt;height:15.05pt" o:ole="">
            <v:imagedata r:id="rId41" o:title=""/>
          </v:shape>
          <o:OLEObject Type="Embed" ProgID="Equation.DSMT4" ShapeID="_x0000_i1043" DrawAspect="Content" ObjectID="_1408380302" r:id="rId42"/>
        </w:object>
      </w:r>
      <w:r w:rsidR="00AF3BA5">
        <w:rPr>
          <w:rFonts w:ascii="Times New Roman" w:hAnsi="Times New Roman" w:cs="Times New Roman"/>
        </w:rPr>
        <w:t xml:space="preserve"> i prave </w:t>
      </w:r>
      <w:r w:rsidR="00AF3BA5" w:rsidRPr="00AF3BA5">
        <w:rPr>
          <w:rFonts w:ascii="Times New Roman" w:hAnsi="Times New Roman" w:cs="Times New Roman"/>
          <w:position w:val="-22"/>
        </w:rPr>
        <w:object w:dxaOrig="1780" w:dyaOrig="580">
          <v:shape id="_x0000_i1044" type="#_x0000_t75" style="width:89.2pt;height:29pt" o:ole="">
            <v:imagedata r:id="rId43" o:title=""/>
          </v:shape>
          <o:OLEObject Type="Embed" ProgID="Equation.DSMT4" ShapeID="_x0000_i1044" DrawAspect="Content" ObjectID="_1408380303" r:id="rId44"/>
        </w:object>
      </w:r>
      <w:r w:rsidR="00AF3BA5">
        <w:rPr>
          <w:rFonts w:ascii="Times New Roman" w:hAnsi="Times New Roman" w:cs="Times New Roman"/>
        </w:rPr>
        <w:t xml:space="preserve"> i </w:t>
      </w:r>
      <w:r w:rsidR="00AF3BA5" w:rsidRPr="00AF3BA5">
        <w:rPr>
          <w:rFonts w:ascii="Times New Roman" w:hAnsi="Times New Roman" w:cs="Times New Roman"/>
          <w:position w:val="-22"/>
        </w:rPr>
        <w:object w:dxaOrig="1480" w:dyaOrig="580">
          <v:shape id="_x0000_i1045" type="#_x0000_t75" style="width:74.15pt;height:29pt" o:ole="">
            <v:imagedata r:id="rId45" o:title=""/>
          </v:shape>
          <o:OLEObject Type="Embed" ProgID="Equation.DSMT4" ShapeID="_x0000_i1045" DrawAspect="Content" ObjectID="_1408380304" r:id="rId46"/>
        </w:object>
      </w:r>
      <w:r w:rsidR="00AF3BA5">
        <w:rPr>
          <w:rFonts w:ascii="Times New Roman" w:hAnsi="Times New Roman" w:cs="Times New Roman"/>
        </w:rPr>
        <w:t xml:space="preserve">. Ako je tačka </w:t>
      </w:r>
      <w:r w:rsidR="00AF3BA5" w:rsidRPr="00AF3BA5">
        <w:rPr>
          <w:rFonts w:ascii="Times New Roman" w:hAnsi="Times New Roman" w:cs="Times New Roman"/>
          <w:i/>
        </w:rPr>
        <w:t>A</w:t>
      </w:r>
      <w:r w:rsidR="00AF3BA5">
        <w:rPr>
          <w:rFonts w:ascii="Times New Roman" w:hAnsi="Times New Roman" w:cs="Times New Roman"/>
        </w:rPr>
        <w:t xml:space="preserve"> presjek prave </w:t>
      </w:r>
      <w:r w:rsidR="00AF3BA5" w:rsidRPr="00AF3BA5">
        <w:rPr>
          <w:rFonts w:ascii="Times New Roman" w:hAnsi="Times New Roman" w:cs="Times New Roman"/>
          <w:i/>
        </w:rPr>
        <w:t>p</w:t>
      </w:r>
      <w:r w:rsidR="00AF3BA5">
        <w:rPr>
          <w:rFonts w:ascii="Times New Roman" w:hAnsi="Times New Roman" w:cs="Times New Roman"/>
        </w:rPr>
        <w:t xml:space="preserve"> i ravni </w:t>
      </w:r>
      <w:r w:rsidR="00AF3BA5" w:rsidRPr="00AF3BA5">
        <w:rPr>
          <w:rFonts w:ascii="Times New Roman" w:hAnsi="Times New Roman" w:cs="Times New Roman"/>
          <w:position w:val="-6"/>
        </w:rPr>
        <w:object w:dxaOrig="220" w:dyaOrig="220">
          <v:shape id="_x0000_i1046" type="#_x0000_t75" style="width:10.75pt;height:10.75pt" o:ole="">
            <v:imagedata r:id="rId47" o:title=""/>
          </v:shape>
          <o:OLEObject Type="Embed" ProgID="Equation.DSMT4" ShapeID="_x0000_i1046" DrawAspect="Content" ObjectID="_1408380305" r:id="rId48"/>
        </w:object>
      </w:r>
      <w:r w:rsidR="00AF3BA5">
        <w:rPr>
          <w:rFonts w:ascii="Times New Roman" w:hAnsi="Times New Roman" w:cs="Times New Roman"/>
        </w:rPr>
        <w:t xml:space="preserve">, a tačka </w:t>
      </w:r>
      <w:r w:rsidR="00AF3BA5">
        <w:rPr>
          <w:rFonts w:ascii="Times New Roman" w:hAnsi="Times New Roman" w:cs="Times New Roman"/>
          <w:i/>
        </w:rPr>
        <w:t>B</w:t>
      </w:r>
      <w:r w:rsidR="00AF3BA5">
        <w:rPr>
          <w:rFonts w:ascii="Times New Roman" w:hAnsi="Times New Roman" w:cs="Times New Roman"/>
        </w:rPr>
        <w:t xml:space="preserve"> presjek prave </w:t>
      </w:r>
      <w:r w:rsidR="00AF3BA5">
        <w:rPr>
          <w:rFonts w:ascii="Times New Roman" w:hAnsi="Times New Roman" w:cs="Times New Roman"/>
          <w:i/>
        </w:rPr>
        <w:t>q</w:t>
      </w:r>
      <w:r w:rsidR="00AF3BA5">
        <w:rPr>
          <w:rFonts w:ascii="Times New Roman" w:hAnsi="Times New Roman" w:cs="Times New Roman"/>
        </w:rPr>
        <w:t xml:space="preserve"> i ravni </w:t>
      </w:r>
      <w:r w:rsidR="00AF3BA5" w:rsidRPr="00AF3BA5">
        <w:rPr>
          <w:rFonts w:ascii="Times New Roman" w:hAnsi="Times New Roman" w:cs="Times New Roman"/>
          <w:position w:val="-10"/>
        </w:rPr>
        <w:object w:dxaOrig="240" w:dyaOrig="300">
          <v:shape id="_x0000_i1047" type="#_x0000_t75" style="width:11.8pt;height:15.05pt" o:ole="">
            <v:imagedata r:id="rId49" o:title=""/>
          </v:shape>
          <o:OLEObject Type="Embed" ProgID="Equation.DSMT4" ShapeID="_x0000_i1047" DrawAspect="Content" ObjectID="_1408380306" r:id="rId50"/>
        </w:object>
      </w:r>
      <w:r w:rsidR="00AF3BA5">
        <w:rPr>
          <w:rFonts w:ascii="Times New Roman" w:hAnsi="Times New Roman" w:cs="Times New Roman"/>
        </w:rPr>
        <w:t xml:space="preserve">, odrediti jednačinu prave određenu tačkama </w:t>
      </w:r>
      <w:r w:rsidR="00AF3BA5" w:rsidRPr="00AF3BA5">
        <w:rPr>
          <w:rFonts w:ascii="Times New Roman" w:hAnsi="Times New Roman" w:cs="Times New Roman"/>
          <w:i/>
        </w:rPr>
        <w:t>A</w:t>
      </w:r>
      <w:r w:rsidR="00AF3BA5">
        <w:rPr>
          <w:rFonts w:ascii="Times New Roman" w:hAnsi="Times New Roman" w:cs="Times New Roman"/>
        </w:rPr>
        <w:t xml:space="preserve"> i </w:t>
      </w:r>
      <w:r w:rsidR="00AF3BA5" w:rsidRPr="00AF3BA5">
        <w:rPr>
          <w:rFonts w:ascii="Times New Roman" w:hAnsi="Times New Roman" w:cs="Times New Roman"/>
          <w:i/>
        </w:rPr>
        <w:t>B</w:t>
      </w:r>
      <w:r w:rsidR="00AF3BA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12465" w:rsidSect="00C6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S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AE8"/>
    <w:rsid w:val="00090155"/>
    <w:rsid w:val="000C5C11"/>
    <w:rsid w:val="000D3FFC"/>
    <w:rsid w:val="000D5AE8"/>
    <w:rsid w:val="001A36F9"/>
    <w:rsid w:val="001C3F7F"/>
    <w:rsid w:val="00321AD6"/>
    <w:rsid w:val="0053394B"/>
    <w:rsid w:val="00544308"/>
    <w:rsid w:val="006023AF"/>
    <w:rsid w:val="0062240D"/>
    <w:rsid w:val="00657BD9"/>
    <w:rsid w:val="008971A4"/>
    <w:rsid w:val="008B6710"/>
    <w:rsid w:val="00987B97"/>
    <w:rsid w:val="009E3BA1"/>
    <w:rsid w:val="00AF3BA5"/>
    <w:rsid w:val="00B21BFE"/>
    <w:rsid w:val="00B55E00"/>
    <w:rsid w:val="00C1550C"/>
    <w:rsid w:val="00C67A32"/>
    <w:rsid w:val="00C7766E"/>
    <w:rsid w:val="00D13F7F"/>
    <w:rsid w:val="00D329CB"/>
    <w:rsid w:val="00D86A02"/>
    <w:rsid w:val="00DC57C7"/>
    <w:rsid w:val="00E12465"/>
    <w:rsid w:val="00E20DD5"/>
    <w:rsid w:val="00E34B81"/>
    <w:rsid w:val="00E414EE"/>
    <w:rsid w:val="00F1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Zenici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ZE</dc:creator>
  <cp:keywords/>
  <dc:description/>
  <cp:lastModifiedBy>PowerISO</cp:lastModifiedBy>
  <cp:revision>3</cp:revision>
  <cp:lastPrinted>2011-11-23T12:28:00Z</cp:lastPrinted>
  <dcterms:created xsi:type="dcterms:W3CDTF">2011-12-14T08:39:00Z</dcterms:created>
  <dcterms:modified xsi:type="dcterms:W3CDTF">2012-09-05T17:58:00Z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